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0B1" w:rsidRPr="00FB402D" w:rsidRDefault="00B430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 RAZLOGA I CILJEVA KOJI SE ŽELE POSTIĆI DONOŠENJEM PRAVILNIKA</w:t>
      </w:r>
    </w:p>
    <w:p w:rsidR="008610B1" w:rsidRDefault="00B43035" w:rsidP="00E87B74">
      <w:p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uz Nacrt Pravilnika o provedbi postupaka j</w:t>
      </w:r>
      <w:r w:rsidR="004F4520"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ednostavne nabave IV. gimnazije „Marko Marulić“ Split</w:t>
      </w:r>
    </w:p>
    <w:p w:rsidR="00E87B74" w:rsidRPr="00FB402D" w:rsidRDefault="00E87B74" w:rsidP="00E87B74">
      <w:p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Razlozi za donošenje Pravilnika</w:t>
      </w:r>
    </w:p>
    <w:p w:rsidR="008610B1" w:rsidRPr="00FB402D" w:rsidRDefault="00B43035" w:rsidP="00E87B74">
      <w:pPr>
        <w:tabs>
          <w:tab w:val="left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novog Pravilnika o provedbi postupaka jednostavne nabave </w:t>
      </w:r>
      <w:r w:rsidR="004F4520"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IV. gimnazije „Marko Marulić“ Split</w:t>
      </w:r>
      <w:r w:rsidR="00E87B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pr</w:t>
      </w:r>
      <w:r w:rsidR="001B1FE6">
        <w:rPr>
          <w:rFonts w:ascii="Times New Roman" w:eastAsia="Times New Roman" w:hAnsi="Times New Roman" w:cs="Times New Roman"/>
          <w:sz w:val="24"/>
          <w:szCs w:val="24"/>
          <w:lang w:eastAsia="hr-HR"/>
        </w:rPr>
        <w:t>edlaže se zbog zakonske obveze usklađivanja s izmjenama i dopunama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Zakona o javnoj nabavi kojima je izmijenjen pravni okvir provedbe jednostavne nabave.</w:t>
      </w:r>
      <w:r w:rsidR="001B1F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javni naručitelji obvezni su donijeti i prilagoditi svoje opće akte novom pravnom okviru.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novog Pravilnika potrebno je osobito:</w:t>
      </w:r>
    </w:p>
    <w:p w:rsidR="003C2F6E" w:rsidRDefault="001B1FE6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• </w:t>
      </w:r>
      <w:r w:rsidR="003C2F6E">
        <w:rPr>
          <w:rFonts w:ascii="Times New Roman" w:eastAsia="Times New Roman" w:hAnsi="Times New Roman" w:cs="Times New Roman"/>
          <w:sz w:val="24"/>
          <w:szCs w:val="24"/>
          <w:lang w:eastAsia="hr-HR"/>
        </w:rPr>
        <w:t>uskladiti Pravilnik novim odredbama Zakona o javnoj nabavi te pripadajućim direktivama Europske unije;</w:t>
      </w:r>
    </w:p>
    <w:p w:rsidR="008610B1" w:rsidRDefault="001B1FE6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43035"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• </w:t>
      </w:r>
      <w:r w:rsidR="003C2F6E">
        <w:rPr>
          <w:rFonts w:ascii="Times New Roman" w:eastAsia="Times New Roman" w:hAnsi="Times New Roman" w:cs="Times New Roman"/>
          <w:sz w:val="24"/>
          <w:szCs w:val="24"/>
          <w:lang w:eastAsia="hr-HR"/>
        </w:rPr>
        <w:t>uskladiti Pravilnik s izmijenjenim financijskim pragovima za jednostavnu nabavu (koji se za robu i usluge penju do 50.000 eura, a za radove do 100.00 eura);</w:t>
      </w:r>
    </w:p>
    <w:p w:rsidR="003C2F6E" w:rsidRPr="00FB402D" w:rsidRDefault="003C2F6E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• osigura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 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odgovorni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upravljanje sredstvima Škole;</w:t>
      </w:r>
    </w:p>
    <w:p w:rsidR="008610B1" w:rsidRPr="00FB402D" w:rsidRDefault="003C2F6E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• prilagoditi javnu nabavu novim funkcionalnim modulima Elektroničkog oglasnika javne nabave (EOJN RH)</w:t>
      </w:r>
      <w:r w:rsidR="00B43035"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• </w:t>
      </w:r>
      <w:r w:rsidR="003C2F6E">
        <w:rPr>
          <w:rFonts w:ascii="Times New Roman" w:eastAsia="Times New Roman" w:hAnsi="Times New Roman" w:cs="Times New Roman"/>
          <w:sz w:val="24"/>
          <w:szCs w:val="24"/>
          <w:lang w:eastAsia="hr-HR"/>
        </w:rPr>
        <w:t>uvođenje strožih internih kontrola i preciznijeg definiranja pravila o sprečavanju sukoba interesa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;</w:t>
      </w:r>
    </w:p>
    <w:p w:rsidR="008610B1" w:rsidRPr="00FB402D" w:rsidRDefault="003C2F6E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• otklanjanje proceduralnih nedoumica i praznina koje su primijećene tijekom primjene starih pravilnika.</w:t>
      </w:r>
    </w:p>
    <w:p w:rsidR="001B1FE6" w:rsidRPr="00FB402D" w:rsidRDefault="001B1FE6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0B1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Ciljevi koji se žele postići donošenjem Pravilnika</w:t>
      </w:r>
    </w:p>
    <w:p w:rsidR="001B1FE6" w:rsidRPr="001B1FE6" w:rsidRDefault="001B1FE6" w:rsidP="001B1FE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FE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Donošenjem novog Pravilnika ostvarit će se sljedeći ciljevi:</w:t>
      </w:r>
    </w:p>
    <w:p w:rsidR="001B1FE6" w:rsidRPr="00E87B74" w:rsidRDefault="00E87B74" w:rsidP="00E87B74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lastRenderedPageBreak/>
        <w:t>v</w:t>
      </w:r>
      <w:r w:rsidRPr="00E87B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eća tran</w:t>
      </w:r>
      <w:r w:rsidR="006D31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 w:rsidRPr="00E87B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parentnost jer se osigurava javna dostupnost podataka i potpuna vidljivost postupaka jednostavne nabave kro</w:t>
      </w:r>
      <w:r w:rsidR="006D317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</w:t>
      </w:r>
      <w:bookmarkStart w:id="0" w:name="_GoBack"/>
      <w:bookmarkEnd w:id="0"/>
      <w:r w:rsidRPr="00E87B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modul EOJN RH.</w:t>
      </w:r>
    </w:p>
    <w:p w:rsidR="00E87B74" w:rsidRPr="00E87B74" w:rsidRDefault="00E87B74" w:rsidP="00E87B74">
      <w:pPr>
        <w:pStyle w:val="Odlomakpopisa"/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87B74" w:rsidRDefault="00E87B74" w:rsidP="00E87B74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</w:t>
      </w:r>
      <w:r w:rsidRPr="00E87B7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tandardizacija procesa javne nabave kroz detaljno normiranje elektroničke komunikacije, pregleda i ocjene ponuda te donošenja odluka.</w:t>
      </w:r>
    </w:p>
    <w:p w:rsidR="00E87B74" w:rsidRPr="00E87B74" w:rsidRDefault="00E87B74" w:rsidP="00E87B74">
      <w:pPr>
        <w:pStyle w:val="Odlomakpopisa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87B74" w:rsidRDefault="00E87B74" w:rsidP="00E87B74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ispostavom jasnog mehanizma i prava gospodarskih subjekata na podnošenje prigovora te definiranje rokova za odlučivanje jača se pravna zaštita subjekata.</w:t>
      </w:r>
    </w:p>
    <w:p w:rsidR="00E87B74" w:rsidRPr="00E87B74" w:rsidRDefault="00E87B74" w:rsidP="00E87B74">
      <w:pPr>
        <w:pStyle w:val="Odlomakpopisa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87B74" w:rsidRDefault="00E87B74" w:rsidP="00E87B74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postiže se ekonomičnost  kroz optimalni omjer cijene i kvalitete kroz jasne kriterije za odabir ponude, poput ekonomski najpovoljnije ponude.</w:t>
      </w:r>
    </w:p>
    <w:p w:rsidR="00E87B74" w:rsidRPr="00E87B74" w:rsidRDefault="00E87B74" w:rsidP="00E87B74">
      <w:pPr>
        <w:pStyle w:val="Odlomakpopisa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E87B74" w:rsidRPr="00E87B74" w:rsidRDefault="00E87B74" w:rsidP="00E87B74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potiče se tržišno natjecanje jer se omogućava ravnopravni pristup većem broju ponuditelja i lakše dokazivanje jednakovrijednosti.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Zaključak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Donošenjem novog Pravilnika o provedbi postupaka jednostavne nabave </w:t>
      </w:r>
      <w:r w:rsidR="004F4520"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IV. gimnazija „Marko Marulić“ Split 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uskladit</w:t>
      </w:r>
      <w:r w:rsidR="006D3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svoj Pravilnik s izmjenama i dopunama 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javnoj nabavi i novim pravilima koja se primjenjuju na jednostavnu nabavu.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Predloženim Pravilnikom stvaraju se pretpostavke za zakonito i ujednačeno provođenje jednostavne nabave, uz odgovarajuću razinu tržišnog natjecan</w:t>
      </w:r>
      <w:r w:rsidR="006D3177">
        <w:rPr>
          <w:rFonts w:ascii="Times New Roman" w:eastAsia="Times New Roman" w:hAnsi="Times New Roman" w:cs="Times New Roman"/>
          <w:sz w:val="24"/>
          <w:szCs w:val="24"/>
          <w:lang w:eastAsia="hr-HR"/>
        </w:rPr>
        <w:t>ja i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pravne sigurnosti</w:t>
      </w:r>
      <w:r w:rsidR="006D317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10B1" w:rsidRPr="00FB402D" w:rsidRDefault="00B43035" w:rsidP="00101B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Donošenjem Pravilnika želi se u</w:t>
      </w:r>
      <w:r w:rsidR="006D3177">
        <w:rPr>
          <w:rFonts w:ascii="Times New Roman" w:eastAsia="Times New Roman" w:hAnsi="Times New Roman" w:cs="Times New Roman"/>
          <w:sz w:val="24"/>
          <w:szCs w:val="24"/>
          <w:lang w:eastAsia="hr-HR"/>
        </w:rPr>
        <w:t>spostaviti djelotvoran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sustav jednostavne nabave prila</w:t>
      </w:r>
      <w:r w:rsidR="006D31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gođen novom zakonskim odredbama i </w:t>
      </w:r>
      <w:r w:rsidR="004F4520"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potrebama IV. gimnazije „Marko Marulić“ Split</w:t>
      </w:r>
      <w:r w:rsidRPr="00FB40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10B1" w:rsidRPr="00101B8B" w:rsidRDefault="008610B1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D6" w:rsidRDefault="000116D6">
      <w:pPr>
        <w:spacing w:line="240" w:lineRule="auto"/>
      </w:pPr>
      <w:r>
        <w:separator/>
      </w:r>
    </w:p>
  </w:endnote>
  <w:endnote w:type="continuationSeparator" w:id="0">
    <w:p w:rsidR="000116D6" w:rsidRDefault="000116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D6" w:rsidRDefault="000116D6">
      <w:pPr>
        <w:spacing w:after="0"/>
      </w:pPr>
      <w:r>
        <w:separator/>
      </w:r>
    </w:p>
  </w:footnote>
  <w:footnote w:type="continuationSeparator" w:id="0">
    <w:p w:rsidR="000116D6" w:rsidRDefault="000116D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0C0038"/>
    <w:multiLevelType w:val="multilevel"/>
    <w:tmpl w:val="3E08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E378B3"/>
    <w:multiLevelType w:val="hybridMultilevel"/>
    <w:tmpl w:val="0EBA6964"/>
    <w:lvl w:ilvl="0" w:tplc="B61839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AF4"/>
    <w:rsid w:val="000116D6"/>
    <w:rsid w:val="00101B8B"/>
    <w:rsid w:val="00121487"/>
    <w:rsid w:val="00176209"/>
    <w:rsid w:val="001B03FE"/>
    <w:rsid w:val="001B1FE6"/>
    <w:rsid w:val="001D28B5"/>
    <w:rsid w:val="002871D7"/>
    <w:rsid w:val="002E5766"/>
    <w:rsid w:val="00353B24"/>
    <w:rsid w:val="003C2F6E"/>
    <w:rsid w:val="00462A3A"/>
    <w:rsid w:val="00462F0A"/>
    <w:rsid w:val="00473673"/>
    <w:rsid w:val="004F4520"/>
    <w:rsid w:val="00530DCE"/>
    <w:rsid w:val="00581DD9"/>
    <w:rsid w:val="006D3177"/>
    <w:rsid w:val="00776D03"/>
    <w:rsid w:val="008610B1"/>
    <w:rsid w:val="00862294"/>
    <w:rsid w:val="008E2F24"/>
    <w:rsid w:val="009059D9"/>
    <w:rsid w:val="009D4229"/>
    <w:rsid w:val="009D6542"/>
    <w:rsid w:val="00A00B14"/>
    <w:rsid w:val="00A674BA"/>
    <w:rsid w:val="00AC37D7"/>
    <w:rsid w:val="00B43035"/>
    <w:rsid w:val="00B50E87"/>
    <w:rsid w:val="00B939EA"/>
    <w:rsid w:val="00C060B2"/>
    <w:rsid w:val="00C60138"/>
    <w:rsid w:val="00CC3509"/>
    <w:rsid w:val="00D327FE"/>
    <w:rsid w:val="00D85AF4"/>
    <w:rsid w:val="00DE77A9"/>
    <w:rsid w:val="00E271BF"/>
    <w:rsid w:val="00E330DF"/>
    <w:rsid w:val="00E87B74"/>
    <w:rsid w:val="00EF4BCF"/>
    <w:rsid w:val="00EF645D"/>
    <w:rsid w:val="00F23DC8"/>
    <w:rsid w:val="00FA12DA"/>
    <w:rsid w:val="00FA132D"/>
    <w:rsid w:val="00FB40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02DF0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520"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Naglaeno">
    <w:name w:val="Strong"/>
    <w:basedOn w:val="Zadanifontodlomka"/>
    <w:uiPriority w:val="22"/>
    <w:qFormat/>
    <w:rsid w:val="001B1FE6"/>
    <w:rPr>
      <w:b/>
      <w:bCs/>
    </w:rPr>
  </w:style>
  <w:style w:type="character" w:customStyle="1" w:styleId="t286pc">
    <w:name w:val="t286pc"/>
    <w:basedOn w:val="Zadanifontodlomka"/>
    <w:rsid w:val="001B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11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25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477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dcterms:created xsi:type="dcterms:W3CDTF">2026-07-16T06:20:00Z</dcterms:created>
  <dcterms:modified xsi:type="dcterms:W3CDTF">2026-07-16T08:14:00Z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