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DF" w:rsidRDefault="00CB22DF">
      <w:pPr>
        <w:jc w:val="both"/>
        <w:rPr>
          <w:sz w:val="22"/>
          <w:szCs w:val="22"/>
        </w:rPr>
      </w:pPr>
      <w:bookmarkStart w:id="0" w:name="_GoBack"/>
      <w:bookmarkEnd w:id="0"/>
    </w:p>
    <w:p w:rsidR="00CB22DF" w:rsidRDefault="00CB22DF">
      <w:pPr>
        <w:jc w:val="both"/>
        <w:rPr>
          <w:sz w:val="22"/>
          <w:szCs w:val="22"/>
        </w:rPr>
      </w:pPr>
    </w:p>
    <w:p w:rsidR="00CB22DF" w:rsidRDefault="0073675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Na temelju odredbe članka 6., 8. i 10. Pravilnika o postupku zapošljavanja te procjeni i vrednovanju kandidata za zapošljavanje u IV. gimnaziji Marko Marulić-Split, Povjerenstvo za procjenu i vrednovanje kandidata donosi sljedeću</w:t>
      </w:r>
    </w:p>
    <w:p w:rsidR="00CB22DF" w:rsidRDefault="00CB22DF">
      <w:pPr>
        <w:jc w:val="center"/>
        <w:rPr>
          <w:b/>
          <w:sz w:val="22"/>
          <w:szCs w:val="22"/>
        </w:rPr>
      </w:pPr>
    </w:p>
    <w:p w:rsidR="00CB22DF" w:rsidRDefault="00736759">
      <w:pPr>
        <w:jc w:val="center"/>
        <w:rPr>
          <w:b/>
        </w:rPr>
      </w:pPr>
      <w:r>
        <w:rPr>
          <w:b/>
        </w:rPr>
        <w:t>ODLUKU</w:t>
      </w:r>
    </w:p>
    <w:p w:rsidR="00CB22DF" w:rsidRDefault="00736759">
      <w:pPr>
        <w:jc w:val="center"/>
        <w:rPr>
          <w:b/>
        </w:rPr>
      </w:pPr>
      <w:r>
        <w:rPr>
          <w:b/>
        </w:rPr>
        <w:t>o načinu, sadržaju i području vrednovanja kandidata</w:t>
      </w:r>
    </w:p>
    <w:p w:rsidR="00CB22DF" w:rsidRDefault="00736759">
      <w:pPr>
        <w:jc w:val="center"/>
        <w:rPr>
          <w:b/>
        </w:rPr>
      </w:pPr>
      <w:r>
        <w:rPr>
          <w:b/>
        </w:rPr>
        <w:t>prijavljenih na natječaj za radno mjesto  nastavnik matematike na određeno nepuno radno vrijeme</w:t>
      </w:r>
    </w:p>
    <w:p w:rsidR="00CB22DF" w:rsidRDefault="00CB22DF">
      <w:pPr>
        <w:jc w:val="center"/>
        <w:rPr>
          <w:sz w:val="22"/>
          <w:szCs w:val="22"/>
        </w:rPr>
      </w:pPr>
    </w:p>
    <w:p w:rsidR="00CB22DF" w:rsidRDefault="007367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CB22DF" w:rsidRDefault="00736759">
      <w:pPr>
        <w:jc w:val="both"/>
        <w:rPr>
          <w:b/>
        </w:rPr>
      </w:pPr>
      <w:r>
        <w:rPr>
          <w:sz w:val="22"/>
          <w:szCs w:val="22"/>
        </w:rPr>
        <w:t xml:space="preserve"> Natječaj za radno mjesto </w:t>
      </w:r>
      <w:r>
        <w:rPr>
          <w:b/>
          <w:sz w:val="22"/>
          <w:szCs w:val="22"/>
        </w:rPr>
        <w:t>nastavnik matematike</w:t>
      </w:r>
      <w:r>
        <w:rPr>
          <w:rStyle w:val="FontStyle12"/>
        </w:rPr>
        <w:t xml:space="preserve"> </w:t>
      </w:r>
      <w:r>
        <w:rPr>
          <w:b/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određeno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nepuno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radno vrijeme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1 izvršitelj/ica, </w:t>
      </w:r>
      <w:r>
        <w:rPr>
          <w:sz w:val="22"/>
          <w:szCs w:val="22"/>
        </w:rPr>
        <w:t>obja</w:t>
      </w:r>
      <w:r>
        <w:rPr>
          <w:sz w:val="22"/>
          <w:szCs w:val="22"/>
        </w:rPr>
        <w:t xml:space="preserve">vljen je dana </w:t>
      </w:r>
      <w:r>
        <w:rPr>
          <w:b/>
          <w:sz w:val="22"/>
          <w:szCs w:val="22"/>
        </w:rPr>
        <w:t>18.02.2026. godine</w:t>
      </w:r>
      <w:r>
        <w:rPr>
          <w:sz w:val="22"/>
          <w:szCs w:val="22"/>
        </w:rPr>
        <w:t xml:space="preserve"> na mrežnim stranicama i oglasnim pločama Hrvatskoga zavoda za zapošljavanje te na mrežnim stranicama i oglasnim pločama IV. gimnazije Marko Marulić Split. Rok za podnošenje prijava kandidata na javni natječaj je do</w:t>
      </w:r>
      <w:r>
        <w:rPr>
          <w:b/>
          <w:sz w:val="22"/>
          <w:szCs w:val="22"/>
        </w:rPr>
        <w:t xml:space="preserve"> 26.02.20</w:t>
      </w:r>
      <w:r>
        <w:rPr>
          <w:b/>
          <w:sz w:val="22"/>
          <w:szCs w:val="22"/>
        </w:rPr>
        <w:t>26. godine</w:t>
      </w:r>
      <w:r>
        <w:rPr>
          <w:sz w:val="22"/>
          <w:szCs w:val="22"/>
        </w:rPr>
        <w:t>.</w:t>
      </w:r>
    </w:p>
    <w:p w:rsidR="00CB22DF" w:rsidRDefault="00CB22DF">
      <w:pPr>
        <w:jc w:val="both"/>
        <w:rPr>
          <w:sz w:val="22"/>
          <w:szCs w:val="22"/>
        </w:rPr>
      </w:pPr>
    </w:p>
    <w:p w:rsidR="00CB22DF" w:rsidRDefault="007367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CB22DF" w:rsidRDefault="00CB22DF">
      <w:pPr>
        <w:jc w:val="both"/>
        <w:rPr>
          <w:sz w:val="22"/>
          <w:szCs w:val="22"/>
        </w:rPr>
      </w:pPr>
    </w:p>
    <w:p w:rsidR="00CB22DF" w:rsidRDefault="00736759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odnosno postupak vrednovanja kandidata u vezi s javnim natječajem iz točke 1. ove Odluke provodi Povjerenstvo za procjenu i vrednovanje kandidata (dalje: Povjerenstvo).</w:t>
      </w:r>
    </w:p>
    <w:p w:rsidR="00CB22DF" w:rsidRDefault="00CB22DF">
      <w:pPr>
        <w:jc w:val="both"/>
        <w:rPr>
          <w:b/>
          <w:sz w:val="22"/>
          <w:szCs w:val="22"/>
        </w:rPr>
      </w:pPr>
    </w:p>
    <w:p w:rsidR="00CB22DF" w:rsidRDefault="007367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CB22DF" w:rsidRDefault="00CB22DF">
      <w:pPr>
        <w:jc w:val="center"/>
        <w:rPr>
          <w:b/>
          <w:sz w:val="22"/>
          <w:szCs w:val="22"/>
        </w:rPr>
      </w:pPr>
    </w:p>
    <w:p w:rsidR="00CB22DF" w:rsidRDefault="00736759">
      <w:pPr>
        <w:jc w:val="both"/>
        <w:rPr>
          <w:sz w:val="22"/>
          <w:szCs w:val="22"/>
        </w:rPr>
      </w:pPr>
      <w:r>
        <w:rPr>
          <w:sz w:val="22"/>
          <w:szCs w:val="22"/>
        </w:rPr>
        <w:t>Provjera znanja, vještina i sposobnosti p</w:t>
      </w:r>
      <w:r>
        <w:rPr>
          <w:sz w:val="22"/>
          <w:szCs w:val="22"/>
        </w:rPr>
        <w:t>rijavljenih kandidata koji su podnijeli pravodobne prijave na  natječaj i ispunjavaju uvjete iz  natječaja provest će se sukladno članku 8. Pravilnika o postupku zapošljavanja te procjeni i vrednovanju kandidata za zapošljavanje u IV. gimnaziji Marko Marul</w:t>
      </w:r>
      <w:r>
        <w:rPr>
          <w:sz w:val="22"/>
          <w:szCs w:val="22"/>
        </w:rPr>
        <w:t xml:space="preserve">ić -Split putem </w:t>
      </w:r>
      <w:r>
        <w:rPr>
          <w:b/>
          <w:sz w:val="22"/>
          <w:szCs w:val="22"/>
        </w:rPr>
        <w:t>razgovora</w:t>
      </w:r>
      <w:r>
        <w:rPr>
          <w:sz w:val="22"/>
          <w:szCs w:val="22"/>
        </w:rPr>
        <w:t xml:space="preserve"> s kandidatima.</w:t>
      </w:r>
    </w:p>
    <w:p w:rsidR="00CB22DF" w:rsidRDefault="00CB22DF">
      <w:pPr>
        <w:jc w:val="both"/>
        <w:rPr>
          <w:sz w:val="22"/>
          <w:szCs w:val="22"/>
        </w:rPr>
      </w:pPr>
    </w:p>
    <w:p w:rsidR="00CB22DF" w:rsidRDefault="007367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CB22DF" w:rsidRDefault="00CB22DF">
      <w:pPr>
        <w:rPr>
          <w:sz w:val="22"/>
          <w:szCs w:val="22"/>
        </w:rPr>
      </w:pPr>
    </w:p>
    <w:p w:rsidR="00CB22DF" w:rsidRDefault="00736759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putem razgovora s kandidatima sastoji s</w:t>
      </w:r>
      <w:r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od:</w:t>
      </w:r>
    </w:p>
    <w:p w:rsidR="00CB22DF" w:rsidRDefault="0073675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znanja, vještina, sposobnosti te procjene izražavanja kandidata;</w:t>
      </w:r>
    </w:p>
    <w:p w:rsidR="00CB22DF" w:rsidRDefault="0073675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profesionalnog interesa i motivacije za rad.</w:t>
      </w:r>
    </w:p>
    <w:p w:rsidR="00CB22DF" w:rsidRDefault="00CB22DF">
      <w:pPr>
        <w:ind w:left="720"/>
        <w:jc w:val="both"/>
        <w:rPr>
          <w:sz w:val="22"/>
          <w:szCs w:val="22"/>
        </w:rPr>
      </w:pPr>
    </w:p>
    <w:p w:rsidR="00CB22DF" w:rsidRDefault="007367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CB22DF" w:rsidRDefault="00CB22DF">
      <w:pPr>
        <w:rPr>
          <w:sz w:val="22"/>
          <w:szCs w:val="22"/>
        </w:rPr>
      </w:pPr>
    </w:p>
    <w:p w:rsidR="00CB22DF" w:rsidRDefault="00736759">
      <w:pPr>
        <w:jc w:val="both"/>
        <w:rPr>
          <w:sz w:val="22"/>
          <w:szCs w:val="22"/>
        </w:rPr>
      </w:pPr>
      <w:r>
        <w:rPr>
          <w:sz w:val="22"/>
          <w:szCs w:val="22"/>
        </w:rPr>
        <w:t>Nakon provedenog selekcijskog postupka odnosno postupka vrednovanja kandidata – razgovora, Povjerenstvo utvrđuje rang listu (bodovnu ljestvicu) kandidata prema ukupnom broju bodova koje su kandidati ostvarili i daje obrazloženo mišljenje na temelju rezulta</w:t>
      </w:r>
      <w:r>
        <w:rPr>
          <w:sz w:val="22"/>
          <w:szCs w:val="22"/>
        </w:rPr>
        <w:t>ta procjene. Između tri najbolje rangirana kandidata ravnateljica će izabrati jednog od njih, za kojeg će zatražiti od Školskog odbora prethodnu suglasnost za zasnivanje radnog odnosa.</w:t>
      </w:r>
    </w:p>
    <w:p w:rsidR="00CB22DF" w:rsidRDefault="00CB22DF">
      <w:pPr>
        <w:jc w:val="both"/>
        <w:rPr>
          <w:sz w:val="22"/>
          <w:szCs w:val="22"/>
        </w:rPr>
      </w:pPr>
    </w:p>
    <w:p w:rsidR="00CB22DF" w:rsidRDefault="00CB22DF">
      <w:pPr>
        <w:jc w:val="both"/>
        <w:rPr>
          <w:sz w:val="22"/>
          <w:szCs w:val="22"/>
        </w:rPr>
      </w:pPr>
    </w:p>
    <w:p w:rsidR="00CB22DF" w:rsidRDefault="00CB22DF">
      <w:pPr>
        <w:jc w:val="both"/>
        <w:rPr>
          <w:sz w:val="22"/>
          <w:szCs w:val="22"/>
        </w:rPr>
      </w:pPr>
    </w:p>
    <w:p w:rsidR="00CB22DF" w:rsidRDefault="0073675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PREDSJEDNIK  POVJERENSTVA</w:t>
      </w:r>
    </w:p>
    <w:p w:rsidR="00CB22DF" w:rsidRDefault="00CB22DF">
      <w:pPr>
        <w:jc w:val="both"/>
        <w:rPr>
          <w:sz w:val="22"/>
          <w:szCs w:val="22"/>
        </w:rPr>
      </w:pPr>
    </w:p>
    <w:p w:rsidR="00CB22DF" w:rsidRDefault="007367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Ravnateljica: Ninočka Knežević, prof.</w:t>
      </w:r>
    </w:p>
    <w:p w:rsidR="00CB22DF" w:rsidRDefault="00CB22DF">
      <w:pPr>
        <w:jc w:val="center"/>
        <w:rPr>
          <w:b/>
          <w:sz w:val="22"/>
          <w:szCs w:val="22"/>
        </w:rPr>
      </w:pPr>
    </w:p>
    <w:p w:rsidR="00CB22DF" w:rsidRDefault="00CB22DF">
      <w:pPr>
        <w:jc w:val="center"/>
        <w:rPr>
          <w:b/>
          <w:sz w:val="22"/>
          <w:szCs w:val="22"/>
        </w:rPr>
      </w:pPr>
    </w:p>
    <w:p w:rsidR="00CB22DF" w:rsidRDefault="00CB22DF">
      <w:pPr>
        <w:jc w:val="center"/>
        <w:rPr>
          <w:b/>
          <w:sz w:val="22"/>
          <w:szCs w:val="22"/>
        </w:rPr>
      </w:pPr>
    </w:p>
    <w:p w:rsidR="00CB22DF" w:rsidRDefault="00CB22DF">
      <w:pPr>
        <w:jc w:val="right"/>
        <w:rPr>
          <w:b/>
        </w:rPr>
      </w:pPr>
    </w:p>
    <w:p w:rsidR="00CB22DF" w:rsidRDefault="00CB22DF"/>
    <w:p w:rsidR="00CB22DF" w:rsidRDefault="00CB22DF"/>
    <w:p w:rsidR="00CB22DF" w:rsidRDefault="00CB22D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B22DF">
        <w:tc>
          <w:tcPr>
            <w:tcW w:w="6379" w:type="dxa"/>
          </w:tcPr>
          <w:p w:rsidR="00CB22DF" w:rsidRDefault="00736759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112-02/26-01/5</w:t>
            </w:r>
            <w:r>
              <w:rPr>
                <w:rFonts w:eastAsiaTheme="minorHAnsi"/>
                <w:sz w:val="22"/>
                <w:lang w:eastAsia="en-US"/>
              </w:rPr>
              <w:t xml:space="preserve">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2181-330-26-8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Split, 10.03.2026.  </w:t>
            </w:r>
          </w:p>
        </w:tc>
        <w:tc>
          <w:tcPr>
            <w:tcW w:w="2693" w:type="dxa"/>
          </w:tcPr>
          <w:p w:rsidR="00CB22DF" w:rsidRDefault="00736759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CB22DF" w:rsidRDefault="00CB22DF"/>
    <w:sectPr w:rsidR="00CB2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3C0"/>
    <w:multiLevelType w:val="multilevel"/>
    <w:tmpl w:val="A44C7A2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DF"/>
    <w:rsid w:val="00736759"/>
    <w:rsid w:val="00C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9C52B-7C81-42D3-AB35-86C0D0A1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2">
    <w:name w:val="Font Style12"/>
    <w:basedOn w:val="Zadanifontodlomka"/>
    <w:uiPriority w:val="99"/>
    <w:rPr>
      <w:rFonts w:ascii="Times New Roman" w:hAnsi="Times New Roman" w:cs="Times New Roman"/>
      <w:b/>
      <w:bCs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2024-05-17T10:28:00Z</cp:lastPrinted>
  <dcterms:created xsi:type="dcterms:W3CDTF">2026-03-09T16:23:00Z</dcterms:created>
  <dcterms:modified xsi:type="dcterms:W3CDTF">2026-03-09T16:23:00Z</dcterms:modified>
</cp:coreProperties>
</file>